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CA" w:rsidRPr="00F01A80" w:rsidRDefault="004B18CA" w:rsidP="004B18CA">
      <w:pPr>
        <w:jc w:val="center"/>
        <w:rPr>
          <w:rFonts w:ascii="Arabic Typesetting" w:hAnsi="Arabic Typesetting" w:cs="Arabic Typesetting"/>
          <w:b/>
          <w:bCs/>
          <w:sz w:val="90"/>
          <w:szCs w:val="90"/>
          <w:rtl/>
        </w:rPr>
      </w:pPr>
      <w:r w:rsidRPr="00F01A80">
        <w:rPr>
          <w:rFonts w:ascii="Arabic Typesetting" w:hAnsi="Arabic Typesetting" w:cs="Arabic Typesetting"/>
          <w:b/>
          <w:bCs/>
          <w:sz w:val="90"/>
          <w:szCs w:val="90"/>
          <w:rtl/>
        </w:rPr>
        <w:t>بسم الله والحمد لله والصلاة والسلام على رسول الله وبعد : فهذه الحلقة</w:t>
      </w:r>
    </w:p>
    <w:p w:rsidR="004B18CA" w:rsidRDefault="004B18CA" w:rsidP="004B18CA">
      <w:pPr>
        <w:jc w:val="center"/>
        <w:rPr>
          <w:rFonts w:ascii="Arabic Typesetting" w:hAnsi="Arabic Typesetting" w:cs="Arabic Typesetting"/>
          <w:b/>
          <w:bCs/>
          <w:sz w:val="90"/>
          <w:szCs w:val="90"/>
          <w:rtl/>
        </w:rPr>
      </w:pPr>
      <w:r w:rsidRPr="00F01A80">
        <w:rPr>
          <w:rFonts w:ascii="Arabic Typesetting" w:hAnsi="Arabic Typesetting" w:cs="Arabic Typesetting"/>
          <w:b/>
          <w:bCs/>
          <w:sz w:val="90"/>
          <w:szCs w:val="90"/>
          <w:rtl/>
        </w:rPr>
        <w:t xml:space="preserve"> </w:t>
      </w:r>
      <w:r>
        <w:rPr>
          <w:rFonts w:ascii="Arabic Typesetting" w:hAnsi="Arabic Typesetting" w:cs="Arabic Typesetting" w:hint="cs"/>
          <w:b/>
          <w:bCs/>
          <w:sz w:val="90"/>
          <w:szCs w:val="90"/>
          <w:rtl/>
        </w:rPr>
        <w:t>السادسة</w:t>
      </w:r>
      <w:r w:rsidRPr="00F01A80">
        <w:rPr>
          <w:rFonts w:ascii="Arabic Typesetting" w:hAnsi="Arabic Typesetting" w:cs="Arabic Typesetting"/>
          <w:b/>
          <w:bCs/>
          <w:sz w:val="90"/>
          <w:szCs w:val="90"/>
          <w:rtl/>
        </w:rPr>
        <w:t xml:space="preserve"> عشرة بعد المائتين في موضوع (المتين) والتي هي بعنوان : </w:t>
      </w:r>
    </w:p>
    <w:p w:rsidR="004B18CA" w:rsidRPr="002F03C5" w:rsidRDefault="004B18CA" w:rsidP="004B18CA">
      <w:pPr>
        <w:jc w:val="cente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الخاتمة</w:t>
      </w:r>
    </w:p>
    <w:p w:rsidR="004B18CA" w:rsidRDefault="004B18CA" w:rsidP="004B18CA">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التدبر والتفكر في أسماء الله</w:t>
      </w:r>
      <w:r w:rsidRPr="002F03C5">
        <w:rPr>
          <w:rFonts w:ascii="Arabic Typesetting" w:hAnsi="Arabic Typesetting" w:cs="Arabic Typesetting" w:hint="cs"/>
          <w:b/>
          <w:bCs/>
          <w:sz w:val="90"/>
          <w:szCs w:val="90"/>
          <w:rtl/>
        </w:rPr>
        <w:t xml:space="preserve"> :</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فإذا قال قائل: قد دعو</w:t>
      </w:r>
      <w:r w:rsidRPr="002F03C5">
        <w:rPr>
          <w:rFonts w:ascii="Arabic Typesetting" w:hAnsi="Arabic Typesetting" w:cs="Arabic Typesetting" w:hint="cs"/>
          <w:b/>
          <w:bCs/>
          <w:sz w:val="90"/>
          <w:szCs w:val="90"/>
          <w:rtl/>
        </w:rPr>
        <w:t>ت</w:t>
      </w:r>
      <w:r w:rsidRPr="002F03C5">
        <w:rPr>
          <w:rFonts w:ascii="Arabic Typesetting" w:hAnsi="Arabic Typesetting" w:cs="Arabic Typesetting"/>
          <w:b/>
          <w:bCs/>
          <w:sz w:val="90"/>
          <w:szCs w:val="90"/>
          <w:rtl/>
        </w:rPr>
        <w:t xml:space="preserve"> ب</w:t>
      </w:r>
      <w:r w:rsidRPr="002F03C5">
        <w:rPr>
          <w:rFonts w:ascii="Arabic Typesetting" w:hAnsi="Arabic Typesetting" w:cs="Arabic Typesetting" w:hint="cs"/>
          <w:b/>
          <w:bCs/>
          <w:sz w:val="90"/>
          <w:szCs w:val="90"/>
          <w:rtl/>
        </w:rPr>
        <w:t xml:space="preserve">اسم الله الأعظم </w:t>
      </w:r>
      <w:r w:rsidRPr="002F03C5">
        <w:rPr>
          <w:rFonts w:ascii="Arabic Typesetting" w:hAnsi="Arabic Typesetting" w:cs="Arabic Typesetting"/>
          <w:b/>
          <w:bCs/>
          <w:sz w:val="90"/>
          <w:szCs w:val="90"/>
          <w:rtl/>
        </w:rPr>
        <w:t xml:space="preserve"> فلم </w:t>
      </w:r>
      <w:r w:rsidRPr="002F03C5">
        <w:rPr>
          <w:rFonts w:ascii="Arabic Typesetting" w:hAnsi="Arabic Typesetting" w:cs="Arabic Typesetting" w:hint="cs"/>
          <w:b/>
          <w:bCs/>
          <w:sz w:val="90"/>
          <w:szCs w:val="90"/>
          <w:rtl/>
        </w:rPr>
        <w:t>أ</w:t>
      </w:r>
      <w:r w:rsidRPr="002F03C5">
        <w:rPr>
          <w:rFonts w:ascii="Arabic Typesetting" w:hAnsi="Arabic Typesetting" w:cs="Arabic Typesetting"/>
          <w:b/>
          <w:bCs/>
          <w:sz w:val="90"/>
          <w:szCs w:val="90"/>
          <w:rtl/>
        </w:rPr>
        <w:t xml:space="preserve">عط، فالجواب: أنه لا يلزم أن تجاب كل دعوة دعا بها أحد بالاسم الأعظم؛ لأن للدعاء شروطاً فقد يكون قد تخلف أحد شروطه، وكذلك فإن الدعاء قد يؤخر وقد يعطى بدلاً منه </w:t>
      </w:r>
      <w:r w:rsidRPr="002F03C5">
        <w:rPr>
          <w:rFonts w:ascii="Arabic Typesetting" w:hAnsi="Arabic Typesetting" w:cs="Arabic Typesetting"/>
          <w:b/>
          <w:bCs/>
          <w:sz w:val="90"/>
          <w:szCs w:val="90"/>
          <w:rtl/>
        </w:rPr>
        <w:lastRenderedPageBreak/>
        <w:t xml:space="preserve">وهو لا يشعر ولا يدري، ولذلك لا تترك الدعاء يا عبد الله باسم الله وكذلك بقية أسمائه وصفاته، ادع بها الله </w:t>
      </w:r>
      <w:r w:rsidRPr="002F03C5">
        <w:rPr>
          <w:rFonts w:ascii="Arabic Typesetting" w:hAnsi="Arabic Typesetting" w:cs="Arabic Typesetting" w:hint="cs"/>
          <w:b/>
          <w:bCs/>
          <w:sz w:val="90"/>
          <w:szCs w:val="90"/>
          <w:rtl/>
        </w:rPr>
        <w:t>جل جلاله</w:t>
      </w:r>
      <w:r w:rsidRPr="002F03C5">
        <w:rPr>
          <w:rFonts w:ascii="Arabic Typesetting" w:hAnsi="Arabic Typesetting" w:cs="Arabic Typesetting"/>
          <w:b/>
          <w:bCs/>
          <w:sz w:val="90"/>
          <w:szCs w:val="90"/>
          <w:rtl/>
        </w:rPr>
        <w:t xml:space="preserve">، وإذا تأملنا أيها الإخوة ختم آيات القرآن، نجد كثيراً منها مختوماً بأسماء لله جل جلاله تناسب ما في هذه الآيات من المعاني والأحكام، وهذا موضع جليل للنظر، ينبغي على أهل العلم، وينبغي على طلبة العلم، وينبغي على الناس جميعاً أن يتفكروا فيه؛ لأن الله ندبنا للتفكر في آياته والتدبر فيها، أمر الله بالتدبر، والنظر في آياته، وانظر يا أخي المسلم على </w:t>
      </w:r>
      <w:r w:rsidRPr="002F03C5">
        <w:rPr>
          <w:rFonts w:ascii="Arabic Typesetting" w:hAnsi="Arabic Typesetting" w:cs="Arabic Typesetting"/>
          <w:b/>
          <w:bCs/>
          <w:sz w:val="90"/>
          <w:szCs w:val="90"/>
          <w:rtl/>
        </w:rPr>
        <w:lastRenderedPageBreak/>
        <w:t xml:space="preserve">سبيل المثال كيف تضمنت هذه الآيات من سورة الحج بعدما ذكر الله الذين هاجروا في سبيل الله ثم ماتوا أو قتلوا وما وعدهم بأنه سيرزقهم رزقاً حسناً، قال بعدها: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لَيُدْخِلَنَّهُم مُّدْخَلًا يَرْضَوْنَهُ وَإِنَّ اللَّهَ لَعَلِيمٌ حَلِيمٌ ۝ ذَلِكَ وَمَنْ عَاقَبَ بِمِثْلِ مَا عُوقِبَ بِهِ ثُمَّ بُغِيَ عَلَيْهِ لَيَنصُرَنَّهُ اللَّهُ إِنَّ اللَّهَ لَعَفُوٌّ غَفُورٌ ۝ ذَلِكَ بِأَنَّ اللَّهَ يُولِجُ اللَّيْلَ فِي النَّهَارِ وَيُولِجُ النَّهَارَ فِي اللَّيْلِ وَأَنَّ اللَّهَ سَمِيعٌ بَصِيرٌ ۝ ذَلِكَ بِأَنَّ اللَّهَ هُوَ الْحَقُّ وَأَنَّ مَا يَدْعُونَ مِن دُونِهِ هُوَ الْبَاطِلُ وَأَنَّ اللَّهَ هُوَ الْعَلِيُّ </w:t>
      </w:r>
      <w:r w:rsidRPr="002F03C5">
        <w:rPr>
          <w:rFonts w:ascii="Arabic Typesetting" w:hAnsi="Arabic Typesetting" w:cs="Arabic Typesetting"/>
          <w:b/>
          <w:bCs/>
          <w:sz w:val="90"/>
          <w:szCs w:val="90"/>
          <w:rtl/>
        </w:rPr>
        <w:lastRenderedPageBreak/>
        <w:t>الْكَبِيرُ ۝ أَلَمْ تَرَ أَنَّ اللَّهَ أَنزَلَ مِنَ السَّمَاء مَاء فَتُصْبِحُ الْأَرْضُ مُخْضَرَّةً إِنَّ اللَّهَ لَطِيفٌ خَبِيرٌ ۝ لَهُ مَا فِي السَّمَاوَاتِ وَمَا فِي الْأَرْضِ وَإِنَّ اللَّهَ لَهُوَ الْغَنِيُّ الْحَمِيدُ ۝ أَلَمْ تَرَ أَنَّ اللَّهَ سَخَّرَ لَكُم مَّا فِي الْأَرْضِ وَالْفُلْكَ تَجْرِي فِي الْبَحْرِ بِأَمْرِهِ وَيُمْسِكُ السَّمَاء أَن تَقَعَ عَلَى الْأَرْضِ إِلَّا بِإِذْنِهِ إِنَّ اللَّهَ بِالنَّاسِ لَرَؤُوفٌ رَّحِيمٌ</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سورة الحـج59-65</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w:t>
      </w:r>
    </w:p>
    <w:p w:rsidR="004B18CA" w:rsidRPr="006E1941" w:rsidRDefault="004B18CA" w:rsidP="004B18CA">
      <w:pPr>
        <w:rPr>
          <w:rFonts w:ascii="Arabic Typesetting" w:hAnsi="Arabic Typesetting" w:cs="Arabic Typesetting"/>
          <w:b/>
          <w:bCs/>
          <w:sz w:val="90"/>
          <w:szCs w:val="90"/>
          <w:rtl/>
        </w:rPr>
      </w:pPr>
      <w:r w:rsidRPr="006E1941">
        <w:rPr>
          <w:rFonts w:ascii="Arabic Typesetting" w:hAnsi="Arabic Typesetting" w:cs="Arabic Typesetting"/>
          <w:b/>
          <w:bCs/>
          <w:sz w:val="90"/>
          <w:szCs w:val="90"/>
          <w:rtl/>
        </w:rPr>
        <w:t xml:space="preserve">وإلى هنا ونكمل في الحلقة القادمة والسلام عليكم ورحمة الله وبركاته.  </w:t>
      </w:r>
    </w:p>
    <w:p w:rsidR="00B96B33" w:rsidRDefault="00B96B33">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6FA" w:rsidRDefault="003E06FA" w:rsidP="004B18CA">
      <w:pPr>
        <w:spacing w:after="0" w:line="240" w:lineRule="auto"/>
      </w:pPr>
      <w:r>
        <w:separator/>
      </w:r>
    </w:p>
  </w:endnote>
  <w:endnote w:type="continuationSeparator" w:id="0">
    <w:p w:rsidR="003E06FA" w:rsidRDefault="003E06FA" w:rsidP="004B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5950123"/>
      <w:docPartObj>
        <w:docPartGallery w:val="Page Numbers (Bottom of Page)"/>
        <w:docPartUnique/>
      </w:docPartObj>
    </w:sdtPr>
    <w:sdtContent>
      <w:p w:rsidR="004B18CA" w:rsidRDefault="004B18CA">
        <w:pPr>
          <w:pStyle w:val="a4"/>
          <w:jc w:val="center"/>
        </w:pPr>
        <w:r>
          <w:fldChar w:fldCharType="begin"/>
        </w:r>
        <w:r>
          <w:instrText>PAGE   \* MERGEFORMAT</w:instrText>
        </w:r>
        <w:r>
          <w:fldChar w:fldCharType="separate"/>
        </w:r>
        <w:r w:rsidRPr="004B18CA">
          <w:rPr>
            <w:noProof/>
            <w:rtl/>
            <w:lang w:val="ar-SA"/>
          </w:rPr>
          <w:t>4</w:t>
        </w:r>
        <w:r>
          <w:fldChar w:fldCharType="end"/>
        </w:r>
      </w:p>
    </w:sdtContent>
  </w:sdt>
  <w:p w:rsidR="004B18CA" w:rsidRDefault="004B18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6FA" w:rsidRDefault="003E06FA" w:rsidP="004B18CA">
      <w:pPr>
        <w:spacing w:after="0" w:line="240" w:lineRule="auto"/>
      </w:pPr>
      <w:r>
        <w:separator/>
      </w:r>
    </w:p>
  </w:footnote>
  <w:footnote w:type="continuationSeparator" w:id="0">
    <w:p w:rsidR="003E06FA" w:rsidRDefault="003E06FA" w:rsidP="004B1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CA"/>
    <w:rsid w:val="003E06FA"/>
    <w:rsid w:val="004B18CA"/>
    <w:rsid w:val="005C0EBC"/>
    <w:rsid w:val="00B9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C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8CA"/>
    <w:pPr>
      <w:tabs>
        <w:tab w:val="center" w:pos="4153"/>
        <w:tab w:val="right" w:pos="8306"/>
      </w:tabs>
      <w:spacing w:after="0" w:line="240" w:lineRule="auto"/>
    </w:pPr>
  </w:style>
  <w:style w:type="character" w:customStyle="1" w:styleId="Char">
    <w:name w:val="رأس الصفحة Char"/>
    <w:basedOn w:val="a0"/>
    <w:link w:val="a3"/>
    <w:uiPriority w:val="99"/>
    <w:rsid w:val="004B18CA"/>
    <w:rPr>
      <w:rFonts w:cs="Arial"/>
    </w:rPr>
  </w:style>
  <w:style w:type="paragraph" w:styleId="a4">
    <w:name w:val="footer"/>
    <w:basedOn w:val="a"/>
    <w:link w:val="Char0"/>
    <w:uiPriority w:val="99"/>
    <w:unhideWhenUsed/>
    <w:rsid w:val="004B18CA"/>
    <w:pPr>
      <w:tabs>
        <w:tab w:val="center" w:pos="4153"/>
        <w:tab w:val="right" w:pos="8306"/>
      </w:tabs>
      <w:spacing w:after="0" w:line="240" w:lineRule="auto"/>
    </w:pPr>
  </w:style>
  <w:style w:type="character" w:customStyle="1" w:styleId="Char0">
    <w:name w:val="تذييل الصفحة Char"/>
    <w:basedOn w:val="a0"/>
    <w:link w:val="a4"/>
    <w:uiPriority w:val="99"/>
    <w:rsid w:val="004B18C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8C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18CA"/>
    <w:pPr>
      <w:tabs>
        <w:tab w:val="center" w:pos="4153"/>
        <w:tab w:val="right" w:pos="8306"/>
      </w:tabs>
      <w:spacing w:after="0" w:line="240" w:lineRule="auto"/>
    </w:pPr>
  </w:style>
  <w:style w:type="character" w:customStyle="1" w:styleId="Char">
    <w:name w:val="رأس الصفحة Char"/>
    <w:basedOn w:val="a0"/>
    <w:link w:val="a3"/>
    <w:uiPriority w:val="99"/>
    <w:rsid w:val="004B18CA"/>
    <w:rPr>
      <w:rFonts w:cs="Arial"/>
    </w:rPr>
  </w:style>
  <w:style w:type="paragraph" w:styleId="a4">
    <w:name w:val="footer"/>
    <w:basedOn w:val="a"/>
    <w:link w:val="Char0"/>
    <w:uiPriority w:val="99"/>
    <w:unhideWhenUsed/>
    <w:rsid w:val="004B18CA"/>
    <w:pPr>
      <w:tabs>
        <w:tab w:val="center" w:pos="4153"/>
        <w:tab w:val="right" w:pos="8306"/>
      </w:tabs>
      <w:spacing w:after="0" w:line="240" w:lineRule="auto"/>
    </w:pPr>
  </w:style>
  <w:style w:type="character" w:customStyle="1" w:styleId="Char0">
    <w:name w:val="تذييل الصفحة Char"/>
    <w:basedOn w:val="a0"/>
    <w:link w:val="a4"/>
    <w:uiPriority w:val="99"/>
    <w:rsid w:val="004B18C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1669</Characters>
  <Application>Microsoft Office Word</Application>
  <DocSecurity>0</DocSecurity>
  <Lines>13</Lines>
  <Paragraphs>3</Paragraphs>
  <ScaleCrop>false</ScaleCrop>
  <Company>Ahmed-Under</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2024-03-10T23:57:00Z</dcterms:created>
  <dcterms:modified xsi:type="dcterms:W3CDTF">2024-03-10T23:57:00Z</dcterms:modified>
</cp:coreProperties>
</file>